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E09E3" w14:textId="77777777" w:rsidR="005C3036" w:rsidRPr="005C3036" w:rsidRDefault="005C3036" w:rsidP="005C3036">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My Cloud Of Witnesses Over The Last 50 Years</w:t>
      </w:r>
    </w:p>
    <w:p w14:paraId="09F12738"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844637C" w14:textId="465FCD44"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Moses Vegh</w:t>
      </w:r>
      <w:r>
        <w:rPr>
          <w:rFonts w:ascii="Calibri" w:hAnsi="Calibri" w:cs="Calibri"/>
          <w:kern w:val="24"/>
          <w:sz w:val="28"/>
          <w:szCs w:val="28"/>
          <w14:shadow w14:blurRad="0" w14:dist="0" w14:dir="0" w14:sx="0" w14:sy="0" w14:kx="0" w14:ky="0" w14:algn="none">
            <w14:srgbClr w14:val="000000"/>
          </w14:shadow>
        </w:rPr>
        <w:t xml:space="preserve"> – World </w:t>
      </w:r>
      <w:r w:rsidRPr="005C3036">
        <w:rPr>
          <w:rFonts w:ascii="Calibri" w:hAnsi="Calibri" w:cs="Calibri"/>
          <w:kern w:val="24"/>
          <w:sz w:val="28"/>
          <w:szCs w:val="28"/>
          <w14:shadow w14:blurRad="0" w14:dist="0" w14:dir="0" w14:sx="0" w14:sy="0" w14:kx="0" w14:ky="0" w14:algn="none">
            <w14:srgbClr w14:val="000000"/>
          </w14:shadow>
        </w:rPr>
        <w:t>Missions</w:t>
      </w:r>
    </w:p>
    <w:p w14:paraId="5C0791A0"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2A959FA" w14:textId="1D4ADCDB"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Matthew 24:14 (ESV)</w:t>
      </w:r>
    </w:p>
    <w:p w14:paraId="25ED92B4"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And this gospel of the kingdom will be proclaimed throughout the whole world as a testimony to all nations, and then the end will come.</w:t>
      </w:r>
    </w:p>
    <w:p w14:paraId="0A7596F4"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621D6CA" w14:textId="0C41E4C0"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Matthew 28:</w:t>
      </w:r>
      <w:r w:rsidR="009270C7">
        <w:rPr>
          <w:rFonts w:ascii="Calibri" w:hAnsi="Calibri" w:cs="Calibri"/>
          <w:kern w:val="24"/>
          <w:sz w:val="28"/>
          <w:szCs w:val="28"/>
          <w14:shadow w14:blurRad="0" w14:dist="0" w14:dir="0" w14:sx="0" w14:sy="0" w14:kx="0" w14:ky="0" w14:algn="none">
            <w14:srgbClr w14:val="000000"/>
          </w14:shadow>
        </w:rPr>
        <w:t>1</w:t>
      </w:r>
      <w:r w:rsidRPr="005C3036">
        <w:rPr>
          <w:rFonts w:ascii="Calibri" w:hAnsi="Calibri" w:cs="Calibri"/>
          <w:kern w:val="24"/>
          <w:sz w:val="28"/>
          <w:szCs w:val="28"/>
          <w14:shadow w14:blurRad="0" w14:dist="0" w14:dir="0" w14:sx="0" w14:sy="0" w14:kx="0" w14:ky="0" w14:algn="none">
            <w14:srgbClr w14:val="000000"/>
          </w14:shadow>
        </w:rPr>
        <w:t>6-20 (ESV)</w:t>
      </w:r>
    </w:p>
    <w:p w14:paraId="09AAB465" w14:textId="5C2CCC15"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Now the eleven disciples went to Galilee, to the mountain to which Jesus had directed them. And when they saw him they worshiped him, but some doubted. And Jesus came and said to them, “All authority in heaven and on earth has been given to me. Go therefore and make disciples of all nations, baptizing them in the name of the Father and of the Son and of the Holy Spirit, teaching them to observe all that I have commanded you. And behold, I am with you always, to the end of the age.”</w:t>
      </w:r>
    </w:p>
    <w:p w14:paraId="75401FE2"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4D72F13" w14:textId="3D9E195F"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Acts 1:8 (ESV)</w:t>
      </w:r>
    </w:p>
    <w:p w14:paraId="7E35E86E"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But you will receive power when the Holy Spirit has come upon you, and you will be my witnesses in Jerusalem and in all Judea and Samaria, and to the end of the earth.”</w:t>
      </w:r>
    </w:p>
    <w:p w14:paraId="7748BF57"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12B583F" w14:textId="05307C1F"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David Kiteley</w:t>
      </w:r>
      <w:r>
        <w:rPr>
          <w:rFonts w:ascii="Calibri" w:hAnsi="Calibri" w:cs="Calibri"/>
          <w:kern w:val="24"/>
          <w:sz w:val="28"/>
          <w:szCs w:val="28"/>
          <w14:shadow w14:blurRad="0" w14:dist="0" w14:dir="0" w14:sx="0" w14:sy="0" w14:kx="0" w14:ky="0" w14:algn="none">
            <w14:srgbClr w14:val="000000"/>
          </w14:shadow>
        </w:rPr>
        <w:t xml:space="preserve"> – Total </w:t>
      </w:r>
      <w:r w:rsidRPr="005C3036">
        <w:rPr>
          <w:rFonts w:ascii="Calibri" w:hAnsi="Calibri" w:cs="Calibri"/>
          <w:kern w:val="24"/>
          <w:sz w:val="28"/>
          <w:szCs w:val="28"/>
          <w14:shadow w14:blurRad="0" w14:dist="0" w14:dir="0" w14:sx="0" w14:sy="0" w14:kx="0" w14:ky="0" w14:algn="none">
            <w14:srgbClr w14:val="000000"/>
          </w14:shadow>
        </w:rPr>
        <w:t>Commitment</w:t>
      </w:r>
    </w:p>
    <w:p w14:paraId="774C63C5"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6E549EC" w14:textId="18F482D8"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Revelation 3:15-16 (ESV)</w:t>
      </w:r>
    </w:p>
    <w:p w14:paraId="25519ED4"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I know your works: you are neither cold nor hot. Would that you were either cold or hot! So, because you are lukewarm, and neither hot nor cold, I will spit you out of my mouth.</w:t>
      </w:r>
    </w:p>
    <w:p w14:paraId="33D3611D"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746F86B" w14:textId="489C6B76"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Romans 12:1-2 (ESV)</w:t>
      </w:r>
    </w:p>
    <w:p w14:paraId="57606A38" w14:textId="4F4167CE"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I appeal to you therefore, brothers, by the mercies of God, to present your bodies as a living sacrifice, holy and acceptable to God, which is your spiritual worship. Do not be conformed to this world, but be transformed by the renewal of your mind, that by testing you may discern what is the will of God, what is good and acceptable and perfect.</w:t>
      </w:r>
    </w:p>
    <w:p w14:paraId="4B7389D7"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647184A"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8D7BB3D" w14:textId="1B38349C"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lastRenderedPageBreak/>
        <w:t>Luke 9:62 (ESV)</w:t>
      </w:r>
    </w:p>
    <w:p w14:paraId="7736E547"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Jesus said to him, “No one who puts his hand to the plow and looks back is fit for the kingdom of God.”</w:t>
      </w:r>
    </w:p>
    <w:p w14:paraId="271AE3CE"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1990735" w14:textId="7F7F65B1"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John Lucas</w:t>
      </w:r>
      <w:r>
        <w:rPr>
          <w:rFonts w:ascii="Calibri" w:hAnsi="Calibri" w:cs="Calibri"/>
          <w:kern w:val="24"/>
          <w:sz w:val="28"/>
          <w:szCs w:val="28"/>
          <w14:shadow w14:blurRad="0" w14:dist="0" w14:dir="0" w14:sx="0" w14:sy="0" w14:kx="0" w14:ky="0" w14:algn="none">
            <w14:srgbClr w14:val="000000"/>
          </w14:shadow>
        </w:rPr>
        <w:t xml:space="preserve"> – E</w:t>
      </w:r>
      <w:r w:rsidRPr="005C3036">
        <w:rPr>
          <w:rFonts w:ascii="Calibri" w:hAnsi="Calibri" w:cs="Calibri"/>
          <w:kern w:val="24"/>
          <w:sz w:val="28"/>
          <w:szCs w:val="28"/>
          <w14:shadow w14:blurRad="0" w14:dist="0" w14:dir="0" w14:sx="0" w14:sy="0" w14:kx="0" w14:ky="0" w14:algn="none">
            <w14:srgbClr w14:val="000000"/>
          </w14:shadow>
        </w:rPr>
        <w:t>ncouragement</w:t>
      </w:r>
    </w:p>
    <w:p w14:paraId="5C24C885"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6B67797" w14:textId="556D460A"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Acts 15:31 (ESV)</w:t>
      </w:r>
    </w:p>
    <w:p w14:paraId="71168EBB"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And when they had read it, they rejoiced because of its encouragement.</w:t>
      </w:r>
    </w:p>
    <w:p w14:paraId="0E1A4A5A"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96E8297" w14:textId="0A2D7CD2"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Acts 20:1-2 (ESV)</w:t>
      </w:r>
    </w:p>
    <w:p w14:paraId="6F9488A2"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After the uproar ceased, Paul sent for the disciples, and after encouraging them, he said farewell and departed for Macedonia. When he had gone through those regions and had given them much encouragement, he came to Greece.</w:t>
      </w:r>
    </w:p>
    <w:p w14:paraId="07089EA7"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04AAE61" w14:textId="21A30BCE"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Romans 15:5 (ESV)</w:t>
      </w:r>
    </w:p>
    <w:p w14:paraId="3C109F12" w14:textId="77777777"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May the God of endurance and encouragement grant you to live in such harmony with one another, in accord with Christ Jesus.</w:t>
      </w:r>
    </w:p>
    <w:p w14:paraId="567C5539" w14:textId="77777777" w:rsid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4B35B97" w14:textId="70BB24B6" w:rsidR="005C3036"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Hebrews 6:18 (ESV)</w:t>
      </w:r>
    </w:p>
    <w:p w14:paraId="763BA18B" w14:textId="7ADE5654" w:rsidR="00477A39" w:rsidRPr="005C3036" w:rsidRDefault="005C3036" w:rsidP="005C3036">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C3036">
        <w:rPr>
          <w:rFonts w:ascii="Calibri" w:hAnsi="Calibri" w:cs="Calibri"/>
          <w:kern w:val="24"/>
          <w:sz w:val="28"/>
          <w:szCs w:val="28"/>
          <w14:shadow w14:blurRad="0" w14:dist="0" w14:dir="0" w14:sx="0" w14:sy="0" w14:kx="0" w14:ky="0" w14:algn="none">
            <w14:srgbClr w14:val="000000"/>
          </w14:shadow>
        </w:rPr>
        <w:t>…so that by two unchangeable things, in which it is impossible for God to lie, we who have fled for refuge might have strong encouragement to hold fast to the hope set before us.</w:t>
      </w:r>
    </w:p>
    <w:sectPr w:rsidR="00477A39" w:rsidRPr="005C3036" w:rsidSect="005C303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5A70D6B8"/>
    <w:lvl w:ilvl="0">
      <w:numFmt w:val="bullet"/>
      <w:lvlText w:val="*"/>
      <w:lvlJc w:val="left"/>
    </w:lvl>
  </w:abstractNum>
  <w:num w:numId="1" w16cid:durableId="58864387">
    <w:abstractNumId w:val="0"/>
    <w:lvlOverride w:ilvl="0">
      <w:lvl w:ilvl="0">
        <w:numFmt w:val="bullet"/>
        <w:lvlText w:val="•"/>
        <w:legacy w:legacy="1" w:legacySpace="0" w:legacyIndent="0"/>
        <w:lvlJc w:val="left"/>
        <w:rPr>
          <w:rFonts w:ascii="Arial" w:hAnsi="Arial" w:cs="Arial" w:hint="default"/>
          <w:sz w:val="192"/>
        </w:rPr>
      </w:lvl>
    </w:lvlOverride>
  </w:num>
  <w:num w:numId="2" w16cid:durableId="2118063323">
    <w:abstractNumId w:val="0"/>
    <w:lvlOverride w:ilvl="0">
      <w:lvl w:ilvl="0">
        <w:numFmt w:val="bullet"/>
        <w:lvlText w:val="•"/>
        <w:legacy w:legacy="1" w:legacySpace="0" w:legacyIndent="0"/>
        <w:lvlJc w:val="left"/>
        <w:rPr>
          <w:rFonts w:ascii="Arial" w:hAnsi="Arial" w:cs="Arial" w:hint="default"/>
          <w:sz w:val="9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036"/>
    <w:rsid w:val="00477A39"/>
    <w:rsid w:val="005C3036"/>
    <w:rsid w:val="009270C7"/>
    <w:rsid w:val="00AD3CA3"/>
    <w:rsid w:val="00CB41CC"/>
    <w:rsid w:val="00FD66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E4242"/>
  <w15:chartTrackingRefBased/>
  <w15:docId w15:val="{F270D975-F6A4-4842-898D-D9FEF528B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30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30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30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30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30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30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30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30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30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0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30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30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30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30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30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0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0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036"/>
    <w:rPr>
      <w:rFonts w:eastAsiaTheme="majorEastAsia" w:cstheme="majorBidi"/>
      <w:color w:val="272727" w:themeColor="text1" w:themeTint="D8"/>
    </w:rPr>
  </w:style>
  <w:style w:type="paragraph" w:styleId="Title">
    <w:name w:val="Title"/>
    <w:basedOn w:val="Normal"/>
    <w:next w:val="Normal"/>
    <w:link w:val="TitleChar"/>
    <w:uiPriority w:val="10"/>
    <w:qFormat/>
    <w:rsid w:val="005C30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0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0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30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036"/>
    <w:pPr>
      <w:spacing w:before="160"/>
      <w:jc w:val="center"/>
    </w:pPr>
    <w:rPr>
      <w:i/>
      <w:iCs/>
      <w:color w:val="404040" w:themeColor="text1" w:themeTint="BF"/>
    </w:rPr>
  </w:style>
  <w:style w:type="character" w:customStyle="1" w:styleId="QuoteChar">
    <w:name w:val="Quote Char"/>
    <w:basedOn w:val="DefaultParagraphFont"/>
    <w:link w:val="Quote"/>
    <w:uiPriority w:val="29"/>
    <w:rsid w:val="005C3036"/>
    <w:rPr>
      <w:i/>
      <w:iCs/>
      <w:color w:val="404040" w:themeColor="text1" w:themeTint="BF"/>
    </w:rPr>
  </w:style>
  <w:style w:type="paragraph" w:styleId="ListParagraph">
    <w:name w:val="List Paragraph"/>
    <w:basedOn w:val="Normal"/>
    <w:uiPriority w:val="34"/>
    <w:qFormat/>
    <w:rsid w:val="005C3036"/>
    <w:pPr>
      <w:ind w:left="720"/>
      <w:contextualSpacing/>
    </w:pPr>
  </w:style>
  <w:style w:type="character" w:styleId="IntenseEmphasis">
    <w:name w:val="Intense Emphasis"/>
    <w:basedOn w:val="DefaultParagraphFont"/>
    <w:uiPriority w:val="21"/>
    <w:qFormat/>
    <w:rsid w:val="005C3036"/>
    <w:rPr>
      <w:i/>
      <w:iCs/>
      <w:color w:val="0F4761" w:themeColor="accent1" w:themeShade="BF"/>
    </w:rPr>
  </w:style>
  <w:style w:type="paragraph" w:styleId="IntenseQuote">
    <w:name w:val="Intense Quote"/>
    <w:basedOn w:val="Normal"/>
    <w:next w:val="Normal"/>
    <w:link w:val="IntenseQuoteChar"/>
    <w:uiPriority w:val="30"/>
    <w:qFormat/>
    <w:rsid w:val="005C30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3036"/>
    <w:rPr>
      <w:i/>
      <w:iCs/>
      <w:color w:val="0F4761" w:themeColor="accent1" w:themeShade="BF"/>
    </w:rPr>
  </w:style>
  <w:style w:type="character" w:styleId="IntenseReference">
    <w:name w:val="Intense Reference"/>
    <w:basedOn w:val="DefaultParagraphFont"/>
    <w:uiPriority w:val="32"/>
    <w:qFormat/>
    <w:rsid w:val="005C30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429</Words>
  <Characters>1929</Characters>
  <Application>Microsoft Office Word</Application>
  <DocSecurity>0</DocSecurity>
  <Lines>128</Lines>
  <Paragraphs>36</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cp:revision>
  <dcterms:created xsi:type="dcterms:W3CDTF">2026-04-23T23:58:00Z</dcterms:created>
  <dcterms:modified xsi:type="dcterms:W3CDTF">2026-04-24T00:17:00Z</dcterms:modified>
</cp:coreProperties>
</file>