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BDBC" w14:textId="77777777" w:rsidR="00850E8C" w:rsidRPr="00850E8C" w:rsidRDefault="00850E8C" w:rsidP="00850E8C">
      <w:pPr>
        <w:autoSpaceDE w:val="0"/>
        <w:autoSpaceDN w:val="0"/>
        <w:adjustRightInd w:val="0"/>
        <w:spacing w:after="0" w:line="240" w:lineRule="auto"/>
        <w:jc w:val="center"/>
        <w:rPr>
          <w:rFonts w:ascii="Calibri" w:hAnsi="Calibri" w:cs="Calibri"/>
          <w:kern w:val="24"/>
          <w:sz w:val="28"/>
          <w:szCs w:val="28"/>
        </w:rPr>
      </w:pPr>
      <w:r w:rsidRPr="00850E8C">
        <w:rPr>
          <w:rFonts w:ascii="Calibri" w:hAnsi="Calibri" w:cs="Calibri"/>
          <w:kern w:val="24"/>
          <w:sz w:val="28"/>
          <w:szCs w:val="28"/>
        </w:rPr>
        <w:t>Justice Starts With ______</w:t>
      </w:r>
    </w:p>
    <w:p w14:paraId="1C0E2561"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19529D28" w14:textId="54C170B8"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Amos 2:4-16 (ESV)</w:t>
      </w:r>
    </w:p>
    <w:p w14:paraId="49195044" w14:textId="63574FC4"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Thus says the LORD: “For three transgressions of Judah, and for four, I will not revoke the punishment, because they have rejected the law of the LORD, and have not kept his statutes, but their lies have led them astray, those after which their fathers walked. </w:t>
      </w:r>
      <w:proofErr w:type="gramStart"/>
      <w:r w:rsidRPr="00850E8C">
        <w:rPr>
          <w:rFonts w:ascii="Calibri" w:hAnsi="Calibri" w:cs="Calibri"/>
          <w:kern w:val="24"/>
          <w:sz w:val="28"/>
          <w:szCs w:val="28"/>
        </w:rPr>
        <w:t>So</w:t>
      </w:r>
      <w:proofErr w:type="gramEnd"/>
      <w:r w:rsidRPr="00850E8C">
        <w:rPr>
          <w:rFonts w:ascii="Calibri" w:hAnsi="Calibri" w:cs="Calibri"/>
          <w:kern w:val="24"/>
          <w:sz w:val="28"/>
          <w:szCs w:val="28"/>
        </w:rPr>
        <w:t xml:space="preserve"> I will send a fire upon Judah, and it shall devour the strongholds of </w:t>
      </w:r>
      <w:proofErr w:type="gramStart"/>
      <w:r w:rsidRPr="00850E8C">
        <w:rPr>
          <w:rFonts w:ascii="Calibri" w:hAnsi="Calibri" w:cs="Calibri"/>
          <w:kern w:val="24"/>
          <w:sz w:val="28"/>
          <w:szCs w:val="28"/>
        </w:rPr>
        <w:t>Jerusalem.”</w:t>
      </w:r>
      <w:proofErr w:type="gramEnd"/>
      <w:r w:rsidRPr="00850E8C">
        <w:rPr>
          <w:rFonts w:ascii="Calibri" w:hAnsi="Calibri" w:cs="Calibri"/>
          <w:kern w:val="24"/>
          <w:sz w:val="28"/>
          <w:szCs w:val="28"/>
        </w:rPr>
        <w:t xml:space="preserve"> Thus says the LORD: “For three transgressions of Israel, and for four, I will not revoke the punishment, because they sell the righteous for silver, and the needy for a pair of sandals – those who trample the head of the poor into the dust of the earth and turn aside the way of the afflicted; a man and his father go in to the same girl, so that my holy name is profaned; they lay themselves down beside every altar on garments taken in pledge, and in the house of their God they drink the wine of those who have been fined. “Yet it was I who destroyed the Amorite before them, whose height was like the</w:t>
      </w:r>
      <w:r>
        <w:rPr>
          <w:rFonts w:ascii="Calibri" w:hAnsi="Calibri" w:cs="Calibri"/>
          <w:kern w:val="24"/>
          <w:sz w:val="28"/>
          <w:szCs w:val="28"/>
        </w:rPr>
        <w:t xml:space="preserve"> </w:t>
      </w:r>
      <w:r w:rsidRPr="00850E8C">
        <w:rPr>
          <w:rFonts w:ascii="Calibri" w:hAnsi="Calibri" w:cs="Calibri"/>
          <w:kern w:val="24"/>
          <w:sz w:val="28"/>
          <w:szCs w:val="28"/>
        </w:rPr>
        <w:t xml:space="preserve">height of the cedars and who was as strong as the oaks; I destroyed his fruit above and his roots beneath. </w:t>
      </w:r>
      <w:proofErr w:type="gramStart"/>
      <w:r w:rsidRPr="00850E8C">
        <w:rPr>
          <w:rFonts w:ascii="Calibri" w:hAnsi="Calibri" w:cs="Calibri"/>
          <w:kern w:val="24"/>
          <w:sz w:val="28"/>
          <w:szCs w:val="28"/>
        </w:rPr>
        <w:t>Also</w:t>
      </w:r>
      <w:proofErr w:type="gramEnd"/>
      <w:r w:rsidRPr="00850E8C">
        <w:rPr>
          <w:rFonts w:ascii="Calibri" w:hAnsi="Calibri" w:cs="Calibri"/>
          <w:kern w:val="24"/>
          <w:sz w:val="28"/>
          <w:szCs w:val="28"/>
        </w:rPr>
        <w:t xml:space="preserve"> it was I who brought you up out of the land of Egypt and led you forty years in the wilderness, to possess the land of the Amorite. And I raised up some of your sons for prophets, and some of your young men for Nazirites. Is it not indeed so, O people of Israel?” declares the LORD. But you made the Nazirites drink wine, and commanded the prophets, saying, ‘You shall not prophesy.’ “Behold, I will press you down in your place, as a cart full of sheaves presses down. Flight shall perish from the swift, and the strong shall not retain his strength, nor shall the mighty save his life; he who handles the bow shall not stand, and he who is swift of foot shall not save himself, nor shall he who rides the horse save his life; and he who is stout of heart among the mighty shall flee away naked in that day,” declares the LORD.</w:t>
      </w:r>
    </w:p>
    <w:p w14:paraId="118F4099"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6B29130C" w14:textId="65BCA83E"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w:t>
      </w:r>
      <w:proofErr w:type="gramStart"/>
      <w:r w:rsidRPr="00850E8C">
        <w:rPr>
          <w:rFonts w:ascii="Calibri" w:hAnsi="Calibri" w:cs="Calibri"/>
          <w:kern w:val="24"/>
          <w:sz w:val="28"/>
          <w:szCs w:val="28"/>
        </w:rPr>
        <w:t>for</w:t>
      </w:r>
      <w:proofErr w:type="gramEnd"/>
      <w:r w:rsidRPr="00850E8C">
        <w:rPr>
          <w:rFonts w:ascii="Calibri" w:hAnsi="Calibri" w:cs="Calibri"/>
          <w:kern w:val="24"/>
          <w:sz w:val="28"/>
          <w:szCs w:val="28"/>
        </w:rPr>
        <w:t xml:space="preserve"> three transgressions and for four”</w:t>
      </w:r>
    </w:p>
    <w:p w14:paraId="0BA5B960"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35993F3F" w14:textId="3FADDA8A" w:rsid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Damascus</w:t>
      </w:r>
    </w:p>
    <w:p w14:paraId="59E7C274" w14:textId="77777777" w:rsid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Gaza</w:t>
      </w:r>
    </w:p>
    <w:p w14:paraId="31521FA5" w14:textId="77777777" w:rsidR="00850E8C" w:rsidRDefault="00850E8C" w:rsidP="00850E8C">
      <w:pPr>
        <w:autoSpaceDE w:val="0"/>
        <w:autoSpaceDN w:val="0"/>
        <w:adjustRightInd w:val="0"/>
        <w:spacing w:after="0" w:line="240" w:lineRule="auto"/>
        <w:rPr>
          <w:rFonts w:ascii="Calibri" w:hAnsi="Calibri" w:cs="Calibri"/>
          <w:kern w:val="24"/>
          <w:sz w:val="28"/>
          <w:szCs w:val="28"/>
        </w:rPr>
      </w:pPr>
      <w:proofErr w:type="spellStart"/>
      <w:r w:rsidRPr="00850E8C">
        <w:rPr>
          <w:rFonts w:ascii="Calibri" w:hAnsi="Calibri" w:cs="Calibri"/>
          <w:kern w:val="24"/>
          <w:sz w:val="28"/>
          <w:szCs w:val="28"/>
        </w:rPr>
        <w:t>Tyre</w:t>
      </w:r>
      <w:proofErr w:type="spellEnd"/>
    </w:p>
    <w:p w14:paraId="3CBF134A" w14:textId="77777777" w:rsid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Ammonites</w:t>
      </w:r>
    </w:p>
    <w:p w14:paraId="21CCA51A" w14:textId="05377CE5"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Moab</w:t>
      </w:r>
    </w:p>
    <w:p w14:paraId="00D41742"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42E6A618" w14:textId="6FC55829"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lastRenderedPageBreak/>
        <w:t>The beginning of true pursuit of justice is to confront our own participation in injustice</w:t>
      </w:r>
    </w:p>
    <w:p w14:paraId="2F1076E7"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257EC3C8" w14:textId="638CE3EA"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2 Samuel 12</w:t>
      </w:r>
      <w:r>
        <w:rPr>
          <w:rFonts w:ascii="Calibri" w:hAnsi="Calibri" w:cs="Calibri"/>
          <w:kern w:val="24"/>
          <w:sz w:val="28"/>
          <w:szCs w:val="28"/>
        </w:rPr>
        <w:t xml:space="preserve"> – </w:t>
      </w:r>
      <w:r w:rsidRPr="00850E8C">
        <w:rPr>
          <w:rFonts w:ascii="Calibri" w:hAnsi="Calibri" w:cs="Calibri"/>
          <w:kern w:val="24"/>
          <w:sz w:val="28"/>
          <w:szCs w:val="28"/>
        </w:rPr>
        <w:t>The confrontation of David</w:t>
      </w:r>
    </w:p>
    <w:p w14:paraId="2CD79CBE"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0B299A10" w14:textId="25AE5AA1"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Because it is easier for us to see the sins of others than to see our own, we must be diligent to confront ourselves according to God’s Word</w:t>
      </w:r>
    </w:p>
    <w:p w14:paraId="62DAD591"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56081973" w14:textId="66A4FF16"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Amos 3:2 (ESV)</w:t>
      </w:r>
    </w:p>
    <w:p w14:paraId="0FC52F1E"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You only have I known of all the families of the earth; </w:t>
      </w:r>
      <w:proofErr w:type="gramStart"/>
      <w:r w:rsidRPr="00850E8C">
        <w:rPr>
          <w:rFonts w:ascii="Calibri" w:hAnsi="Calibri" w:cs="Calibri"/>
          <w:kern w:val="24"/>
          <w:sz w:val="28"/>
          <w:szCs w:val="28"/>
        </w:rPr>
        <w:t>therefore</w:t>
      </w:r>
      <w:proofErr w:type="gramEnd"/>
      <w:r w:rsidRPr="00850E8C">
        <w:rPr>
          <w:rFonts w:ascii="Calibri" w:hAnsi="Calibri" w:cs="Calibri"/>
          <w:kern w:val="24"/>
          <w:sz w:val="28"/>
          <w:szCs w:val="28"/>
        </w:rPr>
        <w:t xml:space="preserve"> I will punish you for all your iniquities.</w:t>
      </w:r>
    </w:p>
    <w:p w14:paraId="348ECE87"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1AAD3950" w14:textId="00400F12"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Peter 4:17a (ESV)</w:t>
      </w:r>
    </w:p>
    <w:p w14:paraId="027C7A5F"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For it is time for judgment to begin at the household of God…</w:t>
      </w:r>
    </w:p>
    <w:p w14:paraId="3FAF0AB5"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7C6F4CD9" w14:textId="6595D23B"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 prophetic call for justice will have us taking a very good look at ourselves in the mirror of God’s Word</w:t>
      </w:r>
    </w:p>
    <w:p w14:paraId="199DBA50"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54E425D5" w14:textId="393AA376"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James 1:21-25 (ESV)</w:t>
      </w:r>
    </w:p>
    <w:p w14:paraId="7060F22F" w14:textId="68051092" w:rsidR="00850E8C" w:rsidRPr="00850E8C" w:rsidRDefault="00850E8C" w:rsidP="00850E8C">
      <w:pPr>
        <w:autoSpaceDE w:val="0"/>
        <w:autoSpaceDN w:val="0"/>
        <w:adjustRightInd w:val="0"/>
        <w:spacing w:after="0" w:line="240" w:lineRule="auto"/>
        <w:rPr>
          <w:rFonts w:ascii="Calibri" w:hAnsi="Calibri" w:cs="Calibri"/>
          <w:kern w:val="24"/>
          <w:sz w:val="28"/>
          <w:szCs w:val="28"/>
        </w:rPr>
      </w:pPr>
      <w:proofErr w:type="gramStart"/>
      <w:r w:rsidRPr="00850E8C">
        <w:rPr>
          <w:rFonts w:ascii="Calibri" w:hAnsi="Calibri" w:cs="Calibri"/>
          <w:kern w:val="24"/>
          <w:sz w:val="28"/>
          <w:szCs w:val="28"/>
        </w:rPr>
        <w:t>Therefore</w:t>
      </w:r>
      <w:proofErr w:type="gramEnd"/>
      <w:r w:rsidRPr="00850E8C">
        <w:rPr>
          <w:rFonts w:ascii="Calibri" w:hAnsi="Calibri" w:cs="Calibri"/>
          <w:kern w:val="24"/>
          <w:sz w:val="28"/>
          <w:szCs w:val="28"/>
        </w:rPr>
        <w:t xml:space="preserve"> put away all filthiness and rampant wickedness and receive with meekness the implanted word, which </w:t>
      </w:r>
      <w:proofErr w:type="gramStart"/>
      <w:r w:rsidRPr="00850E8C">
        <w:rPr>
          <w:rFonts w:ascii="Calibri" w:hAnsi="Calibri" w:cs="Calibri"/>
          <w:kern w:val="24"/>
          <w:sz w:val="28"/>
          <w:szCs w:val="28"/>
        </w:rPr>
        <w:t>is able to</w:t>
      </w:r>
      <w:proofErr w:type="gramEnd"/>
      <w:r w:rsidRPr="00850E8C">
        <w:rPr>
          <w:rFonts w:ascii="Calibri" w:hAnsi="Calibri" w:cs="Calibri"/>
          <w:kern w:val="24"/>
          <w:sz w:val="28"/>
          <w:szCs w:val="28"/>
        </w:rPr>
        <w:t xml:space="preserve"> save your souls. But be doers of the word, and not hearers only, deceiving yourselves. For if anyone is a hearer of the word and not a doer, he is like a man who looks intently at his natural face in a mirror. For he looks at himself and goes away and at once forgets what he was like. But the one who </w:t>
      </w:r>
      <w:proofErr w:type="gramStart"/>
      <w:r w:rsidRPr="00850E8C">
        <w:rPr>
          <w:rFonts w:ascii="Calibri" w:hAnsi="Calibri" w:cs="Calibri"/>
          <w:kern w:val="24"/>
          <w:sz w:val="28"/>
          <w:szCs w:val="28"/>
        </w:rPr>
        <w:t>looks into</w:t>
      </w:r>
      <w:proofErr w:type="gramEnd"/>
      <w:r w:rsidRPr="00850E8C">
        <w:rPr>
          <w:rFonts w:ascii="Calibri" w:hAnsi="Calibri" w:cs="Calibri"/>
          <w:kern w:val="24"/>
          <w:sz w:val="28"/>
          <w:szCs w:val="28"/>
        </w:rPr>
        <w:t xml:space="preserve"> the perfect law, the law of liberty, and perseveres, being no hearer who forgets but a doer who acts, he will be blessed in his doing.</w:t>
      </w:r>
    </w:p>
    <w:p w14:paraId="7675EADB"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5237EBE9" w14:textId="53015DBD"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Look In </w:t>
      </w:r>
      <w:proofErr w:type="gramStart"/>
      <w:r w:rsidRPr="00850E8C">
        <w:rPr>
          <w:rFonts w:ascii="Calibri" w:hAnsi="Calibri" w:cs="Calibri"/>
          <w:kern w:val="24"/>
          <w:sz w:val="28"/>
          <w:szCs w:val="28"/>
        </w:rPr>
        <w:t>The</w:t>
      </w:r>
      <w:proofErr w:type="gramEnd"/>
      <w:r w:rsidRPr="00850E8C">
        <w:rPr>
          <w:rFonts w:ascii="Calibri" w:hAnsi="Calibri" w:cs="Calibri"/>
          <w:kern w:val="24"/>
          <w:sz w:val="28"/>
          <w:szCs w:val="28"/>
        </w:rPr>
        <w:t xml:space="preserve"> Mirror </w:t>
      </w:r>
      <w:proofErr w:type="gramStart"/>
      <w:r w:rsidRPr="00850E8C">
        <w:rPr>
          <w:rFonts w:ascii="Calibri" w:hAnsi="Calibri" w:cs="Calibri"/>
          <w:kern w:val="24"/>
          <w:sz w:val="28"/>
          <w:szCs w:val="28"/>
        </w:rPr>
        <w:t>And</w:t>
      </w:r>
      <w:proofErr w:type="gramEnd"/>
      <w:r w:rsidRPr="00850E8C">
        <w:rPr>
          <w:rFonts w:ascii="Calibri" w:hAnsi="Calibri" w:cs="Calibri"/>
          <w:kern w:val="24"/>
          <w:sz w:val="28"/>
          <w:szCs w:val="28"/>
        </w:rPr>
        <w:t xml:space="preserve"> Confront These Lies</w:t>
      </w:r>
    </w:p>
    <w:p w14:paraId="6E2311E6"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466226C8" w14:textId="24BFD38A"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Riches are more valuable than righteousness</w:t>
      </w:r>
    </w:p>
    <w:p w14:paraId="0F30C5F4"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3E769807" w14:textId="52728A4E"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Proverbs 22:1 (ESV)</w:t>
      </w:r>
    </w:p>
    <w:p w14:paraId="66B3286C"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 good name is to be chosen rather than great riches, and favor is better than silver or gold.</w:t>
      </w:r>
    </w:p>
    <w:p w14:paraId="375A3F98"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022295F3" w14:textId="5D26DF88"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Proverbs 16:8 (ESV)</w:t>
      </w:r>
    </w:p>
    <w:p w14:paraId="03DF2F2C" w14:textId="1C46863C"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Better is a little with righteousness than great </w:t>
      </w:r>
      <w:proofErr w:type="gramStart"/>
      <w:r w:rsidRPr="00850E8C">
        <w:rPr>
          <w:rFonts w:ascii="Calibri" w:hAnsi="Calibri" w:cs="Calibri"/>
          <w:kern w:val="24"/>
          <w:sz w:val="28"/>
          <w:szCs w:val="28"/>
        </w:rPr>
        <w:t>revenues</w:t>
      </w:r>
      <w:proofErr w:type="gramEnd"/>
      <w:r w:rsidRPr="00850E8C">
        <w:rPr>
          <w:rFonts w:ascii="Calibri" w:hAnsi="Calibri" w:cs="Calibri"/>
          <w:kern w:val="24"/>
          <w:sz w:val="28"/>
          <w:szCs w:val="28"/>
        </w:rPr>
        <w:t xml:space="preserve"> with injustice.</w:t>
      </w:r>
    </w:p>
    <w:p w14:paraId="66BB9DC5"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24215EB0" w14:textId="68DC4E7A"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Mark 8:34-37 (ESV)</w:t>
      </w:r>
    </w:p>
    <w:p w14:paraId="3A6FBFB2" w14:textId="46A08DA5"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And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man to gain the whole world and forfeit his soul? For what can a man give in return for his soul?</w:t>
      </w:r>
    </w:p>
    <w:p w14:paraId="3B26E231"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6C19DEB6" w14:textId="1866CF2E"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2. My desires are more important than God’s desires for me</w:t>
      </w:r>
    </w:p>
    <w:p w14:paraId="328D81FF"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3781DE29" w14:textId="5DC03A68"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John 2:15-17 (ESV)</w:t>
      </w:r>
    </w:p>
    <w:p w14:paraId="792286A8" w14:textId="7DE2AC48"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Do not love the world or the things in the world. If anyone loves the world, the love of the Father is not in him. For all that is in the world – the desires of the flesh and the desires of the eyes and pride in possessions – is not from the </w:t>
      </w:r>
      <w:proofErr w:type="gramStart"/>
      <w:r w:rsidRPr="00850E8C">
        <w:rPr>
          <w:rFonts w:ascii="Calibri" w:hAnsi="Calibri" w:cs="Calibri"/>
          <w:kern w:val="24"/>
          <w:sz w:val="28"/>
          <w:szCs w:val="28"/>
        </w:rPr>
        <w:t>Father</w:t>
      </w:r>
      <w:proofErr w:type="gramEnd"/>
      <w:r w:rsidRPr="00850E8C">
        <w:rPr>
          <w:rFonts w:ascii="Calibri" w:hAnsi="Calibri" w:cs="Calibri"/>
          <w:kern w:val="24"/>
          <w:sz w:val="28"/>
          <w:szCs w:val="28"/>
        </w:rPr>
        <w:t xml:space="preserve"> but is from the world. And the world is passing away along with its desires, but whoever does the will of God abides forever.</w:t>
      </w:r>
    </w:p>
    <w:p w14:paraId="77A2C72A"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3C94DB4F" w14:textId="79C0E1C9"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Peter 1:14-16 (ESV)</w:t>
      </w:r>
    </w:p>
    <w:p w14:paraId="35AE3E57"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As obedient children, do not be conformed to the passions of your former ignorance, but as he who called you is holy, you also be holy in all your conduct, since it is written, “You shall be holy, for I am holy.”</w:t>
      </w:r>
    </w:p>
    <w:p w14:paraId="618C0F2A"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789A64DF" w14:textId="3ABF8CDF"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3. I can raise myself up by bringing others down</w:t>
      </w:r>
    </w:p>
    <w:p w14:paraId="7CD7ABD7"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561CB3F9" w14:textId="552EBB63"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The Story </w:t>
      </w:r>
      <w:proofErr w:type="gramStart"/>
      <w:r w:rsidRPr="00850E8C">
        <w:rPr>
          <w:rFonts w:ascii="Calibri" w:hAnsi="Calibri" w:cs="Calibri"/>
          <w:kern w:val="24"/>
          <w:sz w:val="28"/>
          <w:szCs w:val="28"/>
        </w:rPr>
        <w:t>Of</w:t>
      </w:r>
      <w:proofErr w:type="gramEnd"/>
      <w:r w:rsidRPr="00850E8C">
        <w:rPr>
          <w:rFonts w:ascii="Calibri" w:hAnsi="Calibri" w:cs="Calibri"/>
          <w:kern w:val="24"/>
          <w:sz w:val="28"/>
          <w:szCs w:val="28"/>
        </w:rPr>
        <w:t xml:space="preserve"> Samson</w:t>
      </w:r>
    </w:p>
    <w:p w14:paraId="00EC4B98"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26314621" w14:textId="78E84000"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Numbers 6:8 (ESV)</w:t>
      </w:r>
    </w:p>
    <w:p w14:paraId="4B5C1E54"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All the days of his separation he is holy to the LORD.</w:t>
      </w:r>
    </w:p>
    <w:p w14:paraId="5F5718F4"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28045B27" w14:textId="041CC8FC"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Luke 18:9-14 (ESV)</w:t>
      </w:r>
    </w:p>
    <w:p w14:paraId="7F357542" w14:textId="52E03364"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He also told this parable to some who trusted in themselves that they were righteous, and treated others with contempt: “Two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w:t>
      </w:r>
      <w:proofErr w:type="gramStart"/>
      <w:r w:rsidRPr="00850E8C">
        <w:rPr>
          <w:rFonts w:ascii="Calibri" w:hAnsi="Calibri" w:cs="Calibri"/>
          <w:kern w:val="24"/>
          <w:sz w:val="28"/>
          <w:szCs w:val="28"/>
        </w:rPr>
        <w:t>lift up</w:t>
      </w:r>
      <w:proofErr w:type="gramEnd"/>
      <w:r w:rsidRPr="00850E8C">
        <w:rPr>
          <w:rFonts w:ascii="Calibri" w:hAnsi="Calibri" w:cs="Calibri"/>
          <w:kern w:val="24"/>
          <w:sz w:val="28"/>
          <w:szCs w:val="28"/>
        </w:rPr>
        <w:t xml:space="preserve"> his eyes to heaven, but beat his breast, saying, ‘God, be merciful to me, a sinner!’ I tell you, </w:t>
      </w:r>
      <w:r w:rsidRPr="00850E8C">
        <w:rPr>
          <w:rFonts w:ascii="Calibri" w:hAnsi="Calibri" w:cs="Calibri"/>
          <w:kern w:val="24"/>
          <w:sz w:val="28"/>
          <w:szCs w:val="28"/>
        </w:rPr>
        <w:lastRenderedPageBreak/>
        <w:t>this man went down to his house justified, rather than the other. For everyone who exalts himself will be humbled, but the one who humbles himself will be exalted.”</w:t>
      </w:r>
    </w:p>
    <w:p w14:paraId="640EE39F"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40E07105" w14:textId="2B6530D3"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Put Off </w:t>
      </w:r>
      <w:proofErr w:type="gramStart"/>
      <w:r w:rsidRPr="00850E8C">
        <w:rPr>
          <w:rFonts w:ascii="Calibri" w:hAnsi="Calibri" w:cs="Calibri"/>
          <w:kern w:val="24"/>
          <w:sz w:val="28"/>
          <w:szCs w:val="28"/>
        </w:rPr>
        <w:t>The</w:t>
      </w:r>
      <w:proofErr w:type="gramEnd"/>
      <w:r w:rsidRPr="00850E8C">
        <w:rPr>
          <w:rFonts w:ascii="Calibri" w:hAnsi="Calibri" w:cs="Calibri"/>
          <w:kern w:val="24"/>
          <w:sz w:val="28"/>
          <w:szCs w:val="28"/>
        </w:rPr>
        <w:t xml:space="preserve"> Lies </w:t>
      </w:r>
      <w:proofErr w:type="gramStart"/>
      <w:r w:rsidRPr="00850E8C">
        <w:rPr>
          <w:rFonts w:ascii="Calibri" w:hAnsi="Calibri" w:cs="Calibri"/>
          <w:kern w:val="24"/>
          <w:sz w:val="28"/>
          <w:szCs w:val="28"/>
        </w:rPr>
        <w:t>And</w:t>
      </w:r>
      <w:proofErr w:type="gramEnd"/>
      <w:r w:rsidRPr="00850E8C">
        <w:rPr>
          <w:rFonts w:ascii="Calibri" w:hAnsi="Calibri" w:cs="Calibri"/>
          <w:kern w:val="24"/>
          <w:sz w:val="28"/>
          <w:szCs w:val="28"/>
        </w:rPr>
        <w:t xml:space="preserve"> Put </w:t>
      </w:r>
      <w:proofErr w:type="gramStart"/>
      <w:r w:rsidRPr="00850E8C">
        <w:rPr>
          <w:rFonts w:ascii="Calibri" w:hAnsi="Calibri" w:cs="Calibri"/>
          <w:kern w:val="24"/>
          <w:sz w:val="28"/>
          <w:szCs w:val="28"/>
        </w:rPr>
        <w:t>On</w:t>
      </w:r>
      <w:proofErr w:type="gramEnd"/>
      <w:r w:rsidRPr="00850E8C">
        <w:rPr>
          <w:rFonts w:ascii="Calibri" w:hAnsi="Calibri" w:cs="Calibri"/>
          <w:kern w:val="24"/>
          <w:sz w:val="28"/>
          <w:szCs w:val="28"/>
        </w:rPr>
        <w:t xml:space="preserve"> Christ</w:t>
      </w:r>
    </w:p>
    <w:p w14:paraId="534F3AE9"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7D5C9305" w14:textId="2A3F23DA"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Prioritize Righteousness Over Riches</w:t>
      </w:r>
    </w:p>
    <w:p w14:paraId="3FF42095"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63812E96" w14:textId="2193D8E2"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Romans 6:15-18 (ESV)</w:t>
      </w:r>
    </w:p>
    <w:p w14:paraId="60698B53" w14:textId="613A0430"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What then? Are we to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who were once slaves of sin have become obedient from the heart to the standard of teaching to which you were committed, and, having been set free from sin, have become slaves of righteousness.</w:t>
      </w:r>
    </w:p>
    <w:p w14:paraId="7F5F5282"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4C12E4CA" w14:textId="1392BCBD"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Please God Rather Than Pursue You Passions</w:t>
      </w:r>
    </w:p>
    <w:p w14:paraId="55CCF2E2"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0BDFF9F8" w14:textId="06ED39BE"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Thessalonians 4:1-8 (ESV)</w:t>
      </w:r>
    </w:p>
    <w:p w14:paraId="0FFF825B" w14:textId="176ABFF4"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Finally, then, brothers, we ask and urge you in the Lord Jesus, that as you received from us how you ought to walk and to please God, just as you are doing, that you do so more and more. For you know what instructions we gave you through the Lord Jesus. For this is the will of God, your sanctification: that you abstain from sexual immorality; that each one of you know how to control his own body in holiness and honor, not in the passion of lust like the Gentiles who do not know God; that no one transgress and wrong his brother in this matter, because the Lord is an avenger in all these things, as we told you beforehand and solemnly warned you. For God has not called us for impurity, but in holiness. </w:t>
      </w:r>
      <w:proofErr w:type="gramStart"/>
      <w:r w:rsidRPr="00850E8C">
        <w:rPr>
          <w:rFonts w:ascii="Calibri" w:hAnsi="Calibri" w:cs="Calibri"/>
          <w:kern w:val="24"/>
          <w:sz w:val="28"/>
          <w:szCs w:val="28"/>
        </w:rPr>
        <w:t>Therefore</w:t>
      </w:r>
      <w:proofErr w:type="gramEnd"/>
      <w:r w:rsidRPr="00850E8C">
        <w:rPr>
          <w:rFonts w:ascii="Calibri" w:hAnsi="Calibri" w:cs="Calibri"/>
          <w:kern w:val="24"/>
          <w:sz w:val="28"/>
          <w:szCs w:val="28"/>
        </w:rPr>
        <w:t xml:space="preserve"> whoever disregards this, disregards not man but God, who gives his Holy Spirit to you.</w:t>
      </w:r>
    </w:p>
    <w:p w14:paraId="247D1102"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5838A6B6" w14:textId="328E9F2B"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Practice Humility </w:t>
      </w:r>
      <w:proofErr w:type="gramStart"/>
      <w:r w:rsidRPr="00850E8C">
        <w:rPr>
          <w:rFonts w:ascii="Calibri" w:hAnsi="Calibri" w:cs="Calibri"/>
          <w:kern w:val="24"/>
          <w:sz w:val="28"/>
          <w:szCs w:val="28"/>
        </w:rPr>
        <w:t>By</w:t>
      </w:r>
      <w:proofErr w:type="gramEnd"/>
      <w:r w:rsidRPr="00850E8C">
        <w:rPr>
          <w:rFonts w:ascii="Calibri" w:hAnsi="Calibri" w:cs="Calibri"/>
          <w:kern w:val="24"/>
          <w:sz w:val="28"/>
          <w:szCs w:val="28"/>
        </w:rPr>
        <w:t xml:space="preserve"> Casting Your Cares </w:t>
      </w:r>
      <w:proofErr w:type="gramStart"/>
      <w:r w:rsidRPr="00850E8C">
        <w:rPr>
          <w:rFonts w:ascii="Calibri" w:hAnsi="Calibri" w:cs="Calibri"/>
          <w:kern w:val="24"/>
          <w:sz w:val="28"/>
          <w:szCs w:val="28"/>
        </w:rPr>
        <w:t>On</w:t>
      </w:r>
      <w:proofErr w:type="gramEnd"/>
      <w:r w:rsidRPr="00850E8C">
        <w:rPr>
          <w:rFonts w:ascii="Calibri" w:hAnsi="Calibri" w:cs="Calibri"/>
          <w:kern w:val="24"/>
          <w:sz w:val="28"/>
          <w:szCs w:val="28"/>
        </w:rPr>
        <w:t xml:space="preserve"> Him Who Cares </w:t>
      </w:r>
      <w:proofErr w:type="gramStart"/>
      <w:r w:rsidRPr="00850E8C">
        <w:rPr>
          <w:rFonts w:ascii="Calibri" w:hAnsi="Calibri" w:cs="Calibri"/>
          <w:kern w:val="24"/>
          <w:sz w:val="28"/>
          <w:szCs w:val="28"/>
        </w:rPr>
        <w:t>For</w:t>
      </w:r>
      <w:proofErr w:type="gramEnd"/>
      <w:r w:rsidRPr="00850E8C">
        <w:rPr>
          <w:rFonts w:ascii="Calibri" w:hAnsi="Calibri" w:cs="Calibri"/>
          <w:kern w:val="24"/>
          <w:sz w:val="28"/>
          <w:szCs w:val="28"/>
        </w:rPr>
        <w:t xml:space="preserve"> You</w:t>
      </w:r>
    </w:p>
    <w:p w14:paraId="0D1615CF"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1060832A" w14:textId="6D025224"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Peter 5:5b-7 (ESV)</w:t>
      </w:r>
    </w:p>
    <w:p w14:paraId="61949D13" w14:textId="77777777"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Clothe yourselves, all of you, with humility toward one another, for “God opposes the proud but gives grace to the humble.” Humble yourselves, therefore, under </w:t>
      </w:r>
      <w:r w:rsidRPr="00850E8C">
        <w:rPr>
          <w:rFonts w:ascii="Calibri" w:hAnsi="Calibri" w:cs="Calibri"/>
          <w:kern w:val="24"/>
          <w:sz w:val="28"/>
          <w:szCs w:val="28"/>
        </w:rPr>
        <w:lastRenderedPageBreak/>
        <w:t>the mighty hand of God so that at the proper time he may exalt you, casting all your anxieties on him, because he cares for you.</w:t>
      </w:r>
    </w:p>
    <w:p w14:paraId="365E1174"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1D5AD24C" w14:textId="234F5AE0"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 xml:space="preserve">The Grace </w:t>
      </w:r>
      <w:proofErr w:type="gramStart"/>
      <w:r w:rsidRPr="00850E8C">
        <w:rPr>
          <w:rFonts w:ascii="Calibri" w:hAnsi="Calibri" w:cs="Calibri"/>
          <w:kern w:val="24"/>
          <w:sz w:val="28"/>
          <w:szCs w:val="28"/>
        </w:rPr>
        <w:t>Of</w:t>
      </w:r>
      <w:proofErr w:type="gramEnd"/>
      <w:r w:rsidRPr="00850E8C">
        <w:rPr>
          <w:rFonts w:ascii="Calibri" w:hAnsi="Calibri" w:cs="Calibri"/>
          <w:kern w:val="24"/>
          <w:sz w:val="28"/>
          <w:szCs w:val="28"/>
        </w:rPr>
        <w:t xml:space="preserve"> Judging Ourselves</w:t>
      </w:r>
    </w:p>
    <w:p w14:paraId="3F252739" w14:textId="77777777" w:rsidR="00850E8C" w:rsidRDefault="00850E8C" w:rsidP="00850E8C">
      <w:pPr>
        <w:autoSpaceDE w:val="0"/>
        <w:autoSpaceDN w:val="0"/>
        <w:adjustRightInd w:val="0"/>
        <w:spacing w:after="0" w:line="240" w:lineRule="auto"/>
        <w:rPr>
          <w:rFonts w:ascii="Calibri" w:hAnsi="Calibri" w:cs="Calibri"/>
          <w:kern w:val="24"/>
          <w:sz w:val="28"/>
          <w:szCs w:val="28"/>
        </w:rPr>
      </w:pPr>
    </w:p>
    <w:p w14:paraId="404272C5" w14:textId="51D04CF5" w:rsidR="00850E8C"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1 Corinthians 11:23-32 (ESV)</w:t>
      </w:r>
    </w:p>
    <w:p w14:paraId="5785B681" w14:textId="0F5E95D8" w:rsidR="00477A39" w:rsidRPr="00850E8C" w:rsidRDefault="00850E8C" w:rsidP="00850E8C">
      <w:pPr>
        <w:autoSpaceDE w:val="0"/>
        <w:autoSpaceDN w:val="0"/>
        <w:adjustRightInd w:val="0"/>
        <w:spacing w:after="0" w:line="240" w:lineRule="auto"/>
        <w:rPr>
          <w:rFonts w:ascii="Calibri" w:hAnsi="Calibri" w:cs="Calibri"/>
          <w:kern w:val="24"/>
          <w:sz w:val="28"/>
          <w:szCs w:val="28"/>
        </w:rPr>
      </w:pPr>
      <w:r w:rsidRPr="00850E8C">
        <w:rPr>
          <w:rFonts w:ascii="Calibri" w:hAnsi="Calibri" w:cs="Calibri"/>
          <w:kern w:val="24"/>
          <w:sz w:val="28"/>
          <w:szCs w:val="28"/>
        </w:rPr>
        <w:t>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“This cup is the new covenant in my blood. Do this, as often as you drink it, in remembrance of me.” For as often as you eat this bread and drink the cup, you proclaim the Lord’s death until he comes. Whoever, therefore, eats the bread or drinks the cup of the Lord in an unworthy manner will be guilty concerning the body and blood of the Lord. Let a person examine himself, then, and so eat of the bread and drink of the cup. For anyone who eats and drinks without discerning the body eats and drinks judgment on himself. That is why many of you are weak and ill, and some have died. But if we judged ourselves truly, we would not be judged. But when we are judged by the Lord, we are disciplined so that we may not be condemned along with the world.</w:t>
      </w:r>
    </w:p>
    <w:sectPr w:rsidR="00477A39" w:rsidRPr="00850E8C" w:rsidSect="00850E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038C856"/>
    <w:lvl w:ilvl="0">
      <w:numFmt w:val="bullet"/>
      <w:lvlText w:val="*"/>
      <w:lvlJc w:val="left"/>
    </w:lvl>
  </w:abstractNum>
  <w:num w:numId="1" w16cid:durableId="589432123">
    <w:abstractNumId w:val="0"/>
    <w:lvlOverride w:ilvl="0">
      <w:lvl w:ilvl="0">
        <w:numFmt w:val="bullet"/>
        <w:lvlText w:val="•"/>
        <w:legacy w:legacy="1" w:legacySpace="0" w:legacyIndent="0"/>
        <w:lvlJc w:val="left"/>
        <w:rPr>
          <w:rFonts w:ascii="Arial" w:hAnsi="Arial" w:cs="Arial" w:hint="default"/>
          <w:sz w:val="192"/>
        </w:rPr>
      </w:lvl>
    </w:lvlOverride>
  </w:num>
  <w:num w:numId="2" w16cid:durableId="1492716390">
    <w:abstractNumId w:val="0"/>
    <w:lvlOverride w:ilvl="0">
      <w:lvl w:ilvl="0">
        <w:numFmt w:val="bullet"/>
        <w:lvlText w:val="•"/>
        <w:legacy w:legacy="1" w:legacySpace="0" w:legacyIndent="0"/>
        <w:lvlJc w:val="left"/>
        <w:rPr>
          <w:rFonts w:ascii="Arial" w:hAnsi="Arial" w:cs="Arial" w:hint="default"/>
          <w:sz w:val="96"/>
        </w:rPr>
      </w:lvl>
    </w:lvlOverride>
  </w:num>
  <w:num w:numId="3" w16cid:durableId="1093939115">
    <w:abstractNumId w:val="0"/>
    <w:lvlOverride w:ilvl="0">
      <w:lvl w:ilvl="0">
        <w:numFmt w:val="bullet"/>
        <w:lvlText w:val="•"/>
        <w:legacy w:legacy="1" w:legacySpace="0" w:legacyIndent="0"/>
        <w:lvlJc w:val="left"/>
        <w:rPr>
          <w:rFonts w:ascii="Arial" w:hAnsi="Arial" w:cs="Arial" w:hint="default"/>
          <w:sz w:val="144"/>
        </w:rPr>
      </w:lvl>
    </w:lvlOverride>
  </w:num>
  <w:num w:numId="4" w16cid:durableId="1671979171">
    <w:abstractNumId w:val="0"/>
    <w:lvlOverride w:ilvl="0">
      <w:lvl w:ilvl="0">
        <w:numFmt w:val="bullet"/>
        <w:lvlText w:val="•"/>
        <w:legacy w:legacy="1" w:legacySpace="0" w:legacyIndent="0"/>
        <w:lvlJc w:val="left"/>
        <w:rPr>
          <w:rFonts w:ascii="Arial" w:hAnsi="Arial" w:cs="Arial" w:hint="default"/>
          <w:sz w:val="176"/>
        </w:rPr>
      </w:lvl>
    </w:lvlOverride>
  </w:num>
  <w:num w:numId="5" w16cid:durableId="328295090">
    <w:abstractNumId w:val="0"/>
    <w:lvlOverride w:ilvl="0">
      <w:lvl w:ilvl="0">
        <w:numFmt w:val="bullet"/>
        <w:lvlText w:val="•"/>
        <w:legacy w:legacy="1" w:legacySpace="0" w:legacyIndent="0"/>
        <w:lvlJc w:val="left"/>
        <w:rPr>
          <w:rFonts w:ascii="Arial" w:hAnsi="Arial" w:cs="Arial" w:hint="default"/>
          <w:sz w:val="132"/>
        </w:rPr>
      </w:lvl>
    </w:lvlOverride>
  </w:num>
  <w:num w:numId="6" w16cid:durableId="133182466">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8C"/>
    <w:rsid w:val="00477A39"/>
    <w:rsid w:val="00850E8C"/>
    <w:rsid w:val="00AD3CA3"/>
    <w:rsid w:val="00B159A4"/>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362"/>
  <w15:chartTrackingRefBased/>
  <w15:docId w15:val="{499DB35E-B877-428B-B1BA-2F735FA8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E8C"/>
    <w:rPr>
      <w:rFonts w:eastAsiaTheme="majorEastAsia" w:cstheme="majorBidi"/>
      <w:color w:val="272727" w:themeColor="text1" w:themeTint="D8"/>
    </w:rPr>
  </w:style>
  <w:style w:type="paragraph" w:styleId="Title">
    <w:name w:val="Title"/>
    <w:basedOn w:val="Normal"/>
    <w:next w:val="Normal"/>
    <w:link w:val="TitleChar"/>
    <w:uiPriority w:val="10"/>
    <w:qFormat/>
    <w:rsid w:val="00850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E8C"/>
    <w:pPr>
      <w:spacing w:before="160"/>
      <w:jc w:val="center"/>
    </w:pPr>
    <w:rPr>
      <w:i/>
      <w:iCs/>
      <w:color w:val="404040" w:themeColor="text1" w:themeTint="BF"/>
    </w:rPr>
  </w:style>
  <w:style w:type="character" w:customStyle="1" w:styleId="QuoteChar">
    <w:name w:val="Quote Char"/>
    <w:basedOn w:val="DefaultParagraphFont"/>
    <w:link w:val="Quote"/>
    <w:uiPriority w:val="29"/>
    <w:rsid w:val="00850E8C"/>
    <w:rPr>
      <w:i/>
      <w:iCs/>
      <w:color w:val="404040" w:themeColor="text1" w:themeTint="BF"/>
    </w:rPr>
  </w:style>
  <w:style w:type="paragraph" w:styleId="ListParagraph">
    <w:name w:val="List Paragraph"/>
    <w:basedOn w:val="Normal"/>
    <w:uiPriority w:val="34"/>
    <w:qFormat/>
    <w:rsid w:val="00850E8C"/>
    <w:pPr>
      <w:ind w:left="720"/>
      <w:contextualSpacing/>
    </w:pPr>
  </w:style>
  <w:style w:type="character" w:styleId="IntenseEmphasis">
    <w:name w:val="Intense Emphasis"/>
    <w:basedOn w:val="DefaultParagraphFont"/>
    <w:uiPriority w:val="21"/>
    <w:qFormat/>
    <w:rsid w:val="00850E8C"/>
    <w:rPr>
      <w:i/>
      <w:iCs/>
      <w:color w:val="0F4761" w:themeColor="accent1" w:themeShade="BF"/>
    </w:rPr>
  </w:style>
  <w:style w:type="paragraph" w:styleId="IntenseQuote">
    <w:name w:val="Intense Quote"/>
    <w:basedOn w:val="Normal"/>
    <w:next w:val="Normal"/>
    <w:link w:val="IntenseQuoteChar"/>
    <w:uiPriority w:val="30"/>
    <w:qFormat/>
    <w:rsid w:val="00850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E8C"/>
    <w:rPr>
      <w:i/>
      <w:iCs/>
      <w:color w:val="0F4761" w:themeColor="accent1" w:themeShade="BF"/>
    </w:rPr>
  </w:style>
  <w:style w:type="character" w:styleId="IntenseReference">
    <w:name w:val="Intense Reference"/>
    <w:basedOn w:val="DefaultParagraphFont"/>
    <w:uiPriority w:val="32"/>
    <w:qFormat/>
    <w:rsid w:val="00850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2025-06-01T01:18:00Z</dcterms:created>
  <dcterms:modified xsi:type="dcterms:W3CDTF">2025-06-01T01:26:00Z</dcterms:modified>
</cp:coreProperties>
</file>